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CEA4" w14:textId="77777777" w:rsidR="00B71172" w:rsidRDefault="00B71172" w:rsidP="00B71172">
      <w:pPr>
        <w:ind w:firstLine="708"/>
        <w:rPr>
          <w:rFonts w:cstheme="minorHAnsi"/>
          <w:sz w:val="24"/>
          <w:szCs w:val="24"/>
        </w:rPr>
      </w:pPr>
      <w:r w:rsidRPr="00B71172">
        <w:rPr>
          <w:rFonts w:cstheme="minorHAnsi"/>
          <w:sz w:val="24"/>
          <w:szCs w:val="24"/>
        </w:rPr>
        <w:t xml:space="preserve">Altim Alüminyum olarak, </w:t>
      </w:r>
      <w:r w:rsidRPr="00B71172">
        <w:rPr>
          <w:rFonts w:cstheme="minorHAnsi"/>
          <w:b/>
          <w:bCs/>
          <w:sz w:val="24"/>
          <w:szCs w:val="24"/>
        </w:rPr>
        <w:t>"Alüminyum Profil Tasarımı, İmalatı ve Satışı"</w:t>
      </w:r>
      <w:r w:rsidRPr="00B71172">
        <w:rPr>
          <w:rFonts w:cstheme="minorHAnsi"/>
          <w:sz w:val="24"/>
          <w:szCs w:val="24"/>
        </w:rPr>
        <w:t xml:space="preserve"> alanındaki sektörel liderliğimizi ve taahhütlerimizi korumak amacıyla; operasyonlarımızı, çalışanlarımızı, paydaşlarımızı ve bilgi varlıklarımızı her türlü kesinti riskine karşı güvence altına almayı taahhüt ederiz. </w:t>
      </w:r>
    </w:p>
    <w:p w14:paraId="41734EBD" w14:textId="77777777" w:rsidR="00B71172" w:rsidRPr="00B71172" w:rsidRDefault="00B71172" w:rsidP="00B71172">
      <w:pPr>
        <w:ind w:firstLine="708"/>
        <w:rPr>
          <w:rFonts w:cstheme="minorHAnsi"/>
          <w:sz w:val="24"/>
          <w:szCs w:val="24"/>
        </w:rPr>
      </w:pPr>
    </w:p>
    <w:p w14:paraId="4BA71B14" w14:textId="315C5649" w:rsidR="00B71172" w:rsidRPr="00B71172" w:rsidRDefault="00B71172" w:rsidP="00B71172">
      <w:pPr>
        <w:rPr>
          <w:rFonts w:cstheme="minorHAnsi"/>
          <w:sz w:val="24"/>
          <w:szCs w:val="24"/>
        </w:rPr>
      </w:pPr>
      <w:r w:rsidRPr="00B71172">
        <w:rPr>
          <w:rFonts w:cstheme="minorHAnsi"/>
          <w:sz w:val="24"/>
          <w:szCs w:val="24"/>
        </w:rPr>
        <w:t xml:space="preserve">ISO 22301 İş Sürekliliği Yönetim Sistemi standardı gereklilikleri doğrultusunda şekillendirdiğimiz politikamızın temel yapı taşları şunlardır: </w:t>
      </w:r>
    </w:p>
    <w:p w14:paraId="4236A368" w14:textId="25CCE4CE" w:rsid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Kesintisiz Hizmet ve Müşteri Odaklılık:</w:t>
      </w:r>
      <w:r w:rsidRPr="00B71172">
        <w:rPr>
          <w:rFonts w:cstheme="minorHAnsi"/>
          <w:sz w:val="24"/>
          <w:szCs w:val="24"/>
        </w:rPr>
        <w:t xml:space="preserve"> Olası bir afet, kriz veya kesinti senaryosunda, taahhüt ettiğimiz ürün ve hizmetleri önceden belirlenmiş ve kabul edilebilir asgari kapasitelerde teslim etmeye devam ederek müşteri memnuniyetini en üst düzeyde tutmayı hedeflemekteyiz.</w:t>
      </w:r>
    </w:p>
    <w:p w14:paraId="0291DCCC" w14:textId="77777777" w:rsidR="00B71172" w:rsidRPr="00B71172" w:rsidRDefault="00B71172" w:rsidP="00B71172">
      <w:pPr>
        <w:pStyle w:val="ListeParagraf"/>
        <w:spacing w:after="160" w:line="278" w:lineRule="auto"/>
        <w:rPr>
          <w:rFonts w:cstheme="minorHAnsi"/>
          <w:sz w:val="24"/>
          <w:szCs w:val="24"/>
        </w:rPr>
      </w:pPr>
    </w:p>
    <w:p w14:paraId="661F0C1E" w14:textId="58DA035B" w:rsidR="00B71172" w:rsidRP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Öncelikli Can Güvenliği:</w:t>
      </w:r>
      <w:r w:rsidRPr="00B71172">
        <w:rPr>
          <w:rFonts w:cstheme="minorHAnsi"/>
          <w:sz w:val="24"/>
          <w:szCs w:val="24"/>
        </w:rPr>
        <w:t xml:space="preserve"> Herhangi bir acil durum veya kesinti anında, ilk ve en yüksek önceliğimizin çalışanlarımızın, misafirlerimizin ve tüm paydaşlarımızın refahı ile can güvenliğini sağlamak olduğunu kabul etmekteyiz.</w:t>
      </w:r>
    </w:p>
    <w:p w14:paraId="3AE91D40" w14:textId="77777777" w:rsidR="00B71172" w:rsidRPr="00B71172" w:rsidRDefault="00B71172" w:rsidP="00B71172">
      <w:pPr>
        <w:pStyle w:val="ListeParagraf"/>
        <w:spacing w:after="160" w:line="278" w:lineRule="auto"/>
        <w:rPr>
          <w:rFonts w:cstheme="minorHAnsi"/>
          <w:sz w:val="24"/>
          <w:szCs w:val="24"/>
        </w:rPr>
      </w:pPr>
    </w:p>
    <w:p w14:paraId="19DA194D" w14:textId="30D01CAE" w:rsidR="00B71172" w:rsidRP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Varlıkların ve Bilginin Korunması:</w:t>
      </w:r>
      <w:r w:rsidRPr="00B71172">
        <w:rPr>
          <w:rFonts w:cstheme="minorHAnsi"/>
          <w:sz w:val="24"/>
          <w:szCs w:val="24"/>
        </w:rPr>
        <w:t xml:space="preserve"> Şirketimize ve paydaşlarımıza ait her türlü bilgi varlığının gizliliğini, bütünlüğünü ve erişilebilirliğini korumayı, olası kriz durumlarında veri kayıplarını sıfırlamayı veya minimum seviyeye indirmeyi amaçlamaktayız.</w:t>
      </w:r>
    </w:p>
    <w:p w14:paraId="42E47341" w14:textId="77777777" w:rsidR="00B71172" w:rsidRPr="00B71172" w:rsidRDefault="00B71172" w:rsidP="00B71172">
      <w:pPr>
        <w:pStyle w:val="ListeParagraf"/>
        <w:spacing w:after="160" w:line="278" w:lineRule="auto"/>
        <w:rPr>
          <w:rFonts w:cstheme="minorHAnsi"/>
          <w:sz w:val="24"/>
          <w:szCs w:val="24"/>
        </w:rPr>
      </w:pPr>
    </w:p>
    <w:p w14:paraId="5F095D16" w14:textId="1C13E928" w:rsidR="00B71172" w:rsidRP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Yasal ve Düzenleyici Uyum:</w:t>
      </w:r>
      <w:r w:rsidRPr="00B71172">
        <w:rPr>
          <w:rFonts w:cstheme="minorHAnsi"/>
          <w:sz w:val="24"/>
          <w:szCs w:val="24"/>
        </w:rPr>
        <w:t xml:space="preserve"> İş sürekliliğimizi etkileyebilecek acil durumlar ve operasyonlarımızla ilgili yürürlükteki tüm ulusal/uluslararası yasal mevzuatlara (6331 Sayılı Kanun vb.) ve düzenleyici gerekliliklere tam uyum sağlamayı temel ilke saymaktayız. </w:t>
      </w:r>
    </w:p>
    <w:p w14:paraId="49894839" w14:textId="77777777" w:rsidR="00B71172" w:rsidRPr="00B71172" w:rsidRDefault="00B71172" w:rsidP="00B71172">
      <w:pPr>
        <w:pStyle w:val="ListeParagraf"/>
        <w:spacing w:after="160" w:line="278" w:lineRule="auto"/>
        <w:rPr>
          <w:rFonts w:cstheme="minorHAnsi"/>
          <w:sz w:val="24"/>
          <w:szCs w:val="24"/>
        </w:rPr>
      </w:pPr>
    </w:p>
    <w:p w14:paraId="05450517" w14:textId="512668A4" w:rsidR="00B71172" w:rsidRP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Risk ve Etki Odaklı Yaklaşım:</w:t>
      </w:r>
      <w:r w:rsidRPr="00B71172">
        <w:rPr>
          <w:rFonts w:cstheme="minorHAnsi"/>
          <w:sz w:val="24"/>
          <w:szCs w:val="24"/>
        </w:rPr>
        <w:t xml:space="preserve"> İş Etki Analizleri ve Risk Değerlendirme çalışmalarıyla süreçlerimizin kritiklik derecelerini, tolere edilebilir azami kesinti sürelerini (MTPD) ve kurtarma hedeflerimizi (RTO) dinamik olarak belirler; proaktif ve esnek stratejiler geliştirmekteyiz. </w:t>
      </w:r>
    </w:p>
    <w:p w14:paraId="6293C96B" w14:textId="77777777" w:rsidR="00B71172" w:rsidRPr="00B71172" w:rsidRDefault="00B71172" w:rsidP="00B71172">
      <w:pPr>
        <w:pStyle w:val="ListeParagraf"/>
        <w:spacing w:after="160" w:line="278" w:lineRule="auto"/>
        <w:rPr>
          <w:rFonts w:cstheme="minorHAnsi"/>
          <w:sz w:val="24"/>
          <w:szCs w:val="24"/>
        </w:rPr>
      </w:pPr>
    </w:p>
    <w:p w14:paraId="43E0ECA4" w14:textId="2D95B028" w:rsidR="00B71172" w:rsidRP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Yetkinlik ve Farkındalık:</w:t>
      </w:r>
      <w:r w:rsidRPr="00B71172">
        <w:rPr>
          <w:rFonts w:cstheme="minorHAnsi"/>
          <w:sz w:val="24"/>
          <w:szCs w:val="24"/>
        </w:rPr>
        <w:t xml:space="preserve"> İş sürekliliği planlarımızın etkinliğini artırmak adına, çalışanlarımızın kriz yönetimi rollerine yönelik farkındalıklarını düzenli eğitimler, alıştırmalar ve test programları ile sürekli güncel ve yüksek tutmaktayız. </w:t>
      </w:r>
    </w:p>
    <w:p w14:paraId="3885CCEF" w14:textId="77777777" w:rsidR="00B71172" w:rsidRPr="00B71172" w:rsidRDefault="00B71172" w:rsidP="00B71172">
      <w:pPr>
        <w:pStyle w:val="ListeParagraf"/>
        <w:spacing w:after="160" w:line="278" w:lineRule="auto"/>
        <w:rPr>
          <w:rFonts w:cstheme="minorHAnsi"/>
          <w:sz w:val="24"/>
          <w:szCs w:val="24"/>
        </w:rPr>
      </w:pPr>
    </w:p>
    <w:p w14:paraId="10C4E46D" w14:textId="128658FA" w:rsid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Güçlü İletişim ve Koordinasyon:</w:t>
      </w:r>
      <w:r w:rsidRPr="00B71172">
        <w:rPr>
          <w:rFonts w:cstheme="minorHAnsi"/>
          <w:sz w:val="24"/>
          <w:szCs w:val="24"/>
        </w:rPr>
        <w:t xml:space="preserve"> Olası kesintilerde iç ve dış paydaşlarımızla, resmi makamlarla ve medya ile kurulacak stratejik ve şeffaf iletişim akışını önceden yapılandırılmış acil durum ve uyarı protokolleri çerçevesinde yönetmekteyiz.</w:t>
      </w:r>
    </w:p>
    <w:p w14:paraId="104893A7" w14:textId="77777777" w:rsidR="00B71172" w:rsidRPr="00B71172" w:rsidRDefault="00B71172" w:rsidP="00B71172">
      <w:pPr>
        <w:pStyle w:val="ListeParagraf"/>
        <w:spacing w:after="160" w:line="278" w:lineRule="auto"/>
        <w:rPr>
          <w:rFonts w:cstheme="minorHAnsi"/>
          <w:sz w:val="24"/>
          <w:szCs w:val="24"/>
        </w:rPr>
      </w:pPr>
    </w:p>
    <w:p w14:paraId="743459FB" w14:textId="0013C04C" w:rsidR="00B71172" w:rsidRDefault="00B71172" w:rsidP="00B71172">
      <w:pPr>
        <w:pStyle w:val="ListeParagraf"/>
        <w:numPr>
          <w:ilvl w:val="0"/>
          <w:numId w:val="43"/>
        </w:numPr>
        <w:spacing w:after="160" w:line="278" w:lineRule="auto"/>
        <w:rPr>
          <w:rFonts w:cstheme="minorHAnsi"/>
          <w:sz w:val="24"/>
          <w:szCs w:val="24"/>
        </w:rPr>
      </w:pPr>
      <w:r w:rsidRPr="00B71172">
        <w:rPr>
          <w:rFonts w:cstheme="minorHAnsi"/>
          <w:b/>
          <w:bCs/>
          <w:sz w:val="24"/>
          <w:szCs w:val="24"/>
        </w:rPr>
        <w:t>Sürekli İyileştirme:</w:t>
      </w:r>
      <w:r w:rsidRPr="00B71172">
        <w:rPr>
          <w:rFonts w:cstheme="minorHAnsi"/>
          <w:sz w:val="24"/>
          <w:szCs w:val="24"/>
        </w:rPr>
        <w:t xml:space="preserve"> Değişen iç ve dış hususları, teknolojik gelişmeleri ve ekosistemimizdeki dönüşümleri yakından takip ederek; yönetim sistemimizi periyodik denetimler ve Yönetimin Gözden Geçirmesi (YGG) toplantıları ile sürekli olarak geliştirir ve iyileştirmekteyiz.</w:t>
      </w:r>
    </w:p>
    <w:p w14:paraId="72F0B3E6" w14:textId="3006785E" w:rsidR="00B71172" w:rsidRPr="00B71172" w:rsidRDefault="00B71172" w:rsidP="00B71172">
      <w:pPr>
        <w:spacing w:after="160" w:line="278" w:lineRule="auto"/>
        <w:jc w:val="center"/>
        <w:rPr>
          <w:rFonts w:cstheme="minorHAnsi"/>
          <w:sz w:val="24"/>
          <w:szCs w:val="24"/>
        </w:rPr>
      </w:pPr>
      <w:r w:rsidRPr="00F0635A">
        <w:rPr>
          <w:rFonts w:cs="Arial"/>
          <w:b/>
        </w:rPr>
        <w:lastRenderedPageBreak/>
        <w:t>REVİZYONLAR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09"/>
        <w:gridCol w:w="4678"/>
        <w:gridCol w:w="992"/>
        <w:gridCol w:w="1418"/>
        <w:gridCol w:w="1417"/>
      </w:tblGrid>
      <w:tr w:rsidR="00B71172" w:rsidRPr="00F0635A" w14:paraId="2F6AA53B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8DC4022" w14:textId="77777777" w:rsidR="00B71172" w:rsidRPr="00F0635A" w:rsidRDefault="00B71172" w:rsidP="00E92339">
            <w:pPr>
              <w:ind w:left="-107"/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Sıra 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4953E1B" w14:textId="77777777" w:rsidR="00B71172" w:rsidRPr="00F0635A" w:rsidRDefault="00B71172" w:rsidP="00E92339">
            <w:pPr>
              <w:ind w:left="-107"/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Sayfa No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C7C5F0F" w14:textId="77777777" w:rsidR="00B71172" w:rsidRPr="00F0635A" w:rsidRDefault="00B71172" w:rsidP="00E92339">
            <w:pPr>
              <w:ind w:left="-107"/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Konusu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A57A6B4" w14:textId="77777777" w:rsidR="00B71172" w:rsidRPr="00F0635A" w:rsidRDefault="00B71172" w:rsidP="00E92339">
            <w:pPr>
              <w:ind w:left="-107"/>
              <w:jc w:val="both"/>
              <w:rPr>
                <w:rFonts w:cs="Arial"/>
                <w:b/>
              </w:rPr>
            </w:pPr>
            <w:proofErr w:type="spellStart"/>
            <w:r w:rsidRPr="00F0635A">
              <w:rPr>
                <w:rFonts w:cs="Arial"/>
                <w:b/>
              </w:rPr>
              <w:t>Rev</w:t>
            </w:r>
            <w:proofErr w:type="spellEnd"/>
            <w:r w:rsidRPr="00F0635A">
              <w:rPr>
                <w:rFonts w:cs="Arial"/>
                <w:b/>
              </w:rPr>
              <w:t>. 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FA32293" w14:textId="77777777" w:rsidR="00B71172" w:rsidRPr="00F0635A" w:rsidRDefault="00B71172" w:rsidP="00E92339">
            <w:pPr>
              <w:ind w:left="-107"/>
              <w:jc w:val="both"/>
              <w:rPr>
                <w:rFonts w:cs="Arial"/>
                <w:b/>
              </w:rPr>
            </w:pPr>
            <w:proofErr w:type="spellStart"/>
            <w:r w:rsidRPr="00F0635A">
              <w:rPr>
                <w:rFonts w:cs="Arial"/>
                <w:b/>
              </w:rPr>
              <w:t>Rev</w:t>
            </w:r>
            <w:proofErr w:type="spellEnd"/>
            <w:r w:rsidRPr="00F0635A">
              <w:rPr>
                <w:rFonts w:cs="Arial"/>
                <w:b/>
              </w:rPr>
              <w:t>. Tarihi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07263C7" w14:textId="77777777" w:rsidR="00B71172" w:rsidRPr="00F0635A" w:rsidRDefault="00B71172" w:rsidP="00E92339">
            <w:pPr>
              <w:ind w:left="-107"/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Revizyon Nedeni</w:t>
            </w:r>
          </w:p>
        </w:tc>
      </w:tr>
      <w:tr w:rsidR="00B71172" w:rsidRPr="00F0635A" w14:paraId="4D0460EF" w14:textId="77777777" w:rsidTr="00E92339">
        <w:trPr>
          <w:trHeight w:val="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9D67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182" w14:textId="626E7467" w:rsidR="00B71172" w:rsidRPr="00F0635A" w:rsidRDefault="00B71172" w:rsidP="00E9233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C0F0" w14:textId="3A3A1CC5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B9CA" w14:textId="33D62AF1" w:rsidR="00B71172" w:rsidRPr="00061CC4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4F1" w14:textId="39CE2109" w:rsidR="00B71172" w:rsidRPr="00061CC4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7AC3" w14:textId="10EEF232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21B53329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78AD0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2D2D" w14:textId="02212803" w:rsidR="00B71172" w:rsidRPr="00F0635A" w:rsidRDefault="00B71172" w:rsidP="00E9233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C222" w14:textId="64C8B052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6154" w14:textId="71730661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9839" w14:textId="07B2CD1A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B233" w14:textId="42746E28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76278432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5D46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14C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C86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8AC7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D5ED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B29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2AABA69D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75A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C4D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0B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9A1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D447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52A6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2779E7D0" w14:textId="77777777" w:rsidTr="00E92339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95A0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4A1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59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11A4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B03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470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716CFD2B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D6A1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9D9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E5B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9FDC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CDB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408B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4B2CDA9B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514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2C0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1B81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EFD7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EBFD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1D6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2D71E388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376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AAF5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323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9267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208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519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5EB8E5C6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296AD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1C28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CB9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A437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A0D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4BE7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080886CD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C11B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2365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9376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F16E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E17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67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3B2766A6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2DF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E6C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47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3B7C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F99C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AF4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2635B3A9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9D40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108D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C79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BC6E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C577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49A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3711D998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1702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A5E8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8A9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F1B1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FDEC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32DC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53AEFC77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747C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1D7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A1F3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ADA3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0F32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7DC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0EDD534E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84E3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D21A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1C2B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66AC" w14:textId="77777777" w:rsidR="00B71172" w:rsidRPr="00F0635A" w:rsidRDefault="00B71172" w:rsidP="00E92339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D881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CF2A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2D4F5BAD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9108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481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F1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27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262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FC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1A3D159A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CCD85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40B5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2DFA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1F0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E02A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8C25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2368F225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643A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027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1BCB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1A5B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E634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4E3A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52E8F430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3EA6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2B89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20A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7B12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1C6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9F53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  <w:tr w:rsidR="00B71172" w:rsidRPr="00F0635A" w14:paraId="31CEEAA4" w14:textId="77777777" w:rsidTr="00E92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C8C0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  <w:r w:rsidRPr="00F0635A">
              <w:rPr>
                <w:rFonts w:cs="Arial"/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5C7F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3972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4ED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021E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3A01" w14:textId="77777777" w:rsidR="00B71172" w:rsidRPr="00F0635A" w:rsidRDefault="00B71172" w:rsidP="00E92339">
            <w:pPr>
              <w:jc w:val="both"/>
              <w:rPr>
                <w:rFonts w:cs="Arial"/>
                <w:b/>
              </w:rPr>
            </w:pPr>
          </w:p>
        </w:tc>
      </w:tr>
    </w:tbl>
    <w:p w14:paraId="7BFF7CDA" w14:textId="77777777" w:rsidR="007932D2" w:rsidRPr="00B71172" w:rsidRDefault="007932D2" w:rsidP="00B71172">
      <w:pPr>
        <w:rPr>
          <w:sz w:val="24"/>
          <w:szCs w:val="24"/>
        </w:rPr>
      </w:pPr>
    </w:p>
    <w:sectPr w:rsidR="007932D2" w:rsidRPr="00B71172" w:rsidSect="00392D2D">
      <w:headerReference w:type="default" r:id="rId8"/>
      <w:footerReference w:type="default" r:id="rId9"/>
      <w:pgSz w:w="11906" w:h="16838"/>
      <w:pgMar w:top="1417" w:right="707" w:bottom="1417" w:left="1134" w:header="284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E803" w14:textId="77777777" w:rsidR="003C4138" w:rsidRDefault="003C4138" w:rsidP="00837947">
      <w:r>
        <w:separator/>
      </w:r>
    </w:p>
  </w:endnote>
  <w:endnote w:type="continuationSeparator" w:id="0">
    <w:p w14:paraId="259152F7" w14:textId="77777777" w:rsidR="003C4138" w:rsidRDefault="003C4138" w:rsidP="0083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5245"/>
    </w:tblGrid>
    <w:tr w:rsidR="007821E9" w:rsidRPr="00341B7C" w14:paraId="2C6388E7" w14:textId="77777777" w:rsidTr="00840F00">
      <w:trPr>
        <w:cantSplit/>
        <w:trHeight w:val="415"/>
      </w:trPr>
      <w:tc>
        <w:tcPr>
          <w:tcW w:w="4962" w:type="dxa"/>
          <w:vAlign w:val="center"/>
        </w:tcPr>
        <w:p w14:paraId="304CA258" w14:textId="77777777" w:rsidR="007821E9" w:rsidRPr="00341B7C" w:rsidRDefault="007821E9" w:rsidP="007821E9">
          <w:pPr>
            <w:pStyle w:val="Balk2"/>
            <w:numPr>
              <w:ilvl w:val="0"/>
              <w:numId w:val="0"/>
            </w:numPr>
            <w:jc w:val="center"/>
            <w:rPr>
              <w:rFonts w:asciiTheme="minorHAnsi" w:hAnsiTheme="minorHAnsi"/>
              <w:b w:val="0"/>
              <w:szCs w:val="22"/>
            </w:rPr>
          </w:pPr>
          <w:r w:rsidRPr="00341B7C">
            <w:rPr>
              <w:rFonts w:asciiTheme="minorHAnsi" w:hAnsiTheme="minorHAnsi"/>
              <w:b w:val="0"/>
              <w:szCs w:val="22"/>
            </w:rPr>
            <w:t>HAZIRLAYAN</w:t>
          </w:r>
        </w:p>
      </w:tc>
      <w:tc>
        <w:tcPr>
          <w:tcW w:w="5245" w:type="dxa"/>
          <w:vAlign w:val="center"/>
        </w:tcPr>
        <w:p w14:paraId="06FCD427" w14:textId="77777777" w:rsidR="007821E9" w:rsidRPr="00341B7C" w:rsidRDefault="007821E9" w:rsidP="007821E9">
          <w:pPr>
            <w:pStyle w:val="Balk2"/>
            <w:numPr>
              <w:ilvl w:val="0"/>
              <w:numId w:val="0"/>
            </w:numPr>
            <w:jc w:val="center"/>
            <w:rPr>
              <w:rFonts w:asciiTheme="minorHAnsi" w:hAnsiTheme="minorHAnsi"/>
              <w:b w:val="0"/>
              <w:szCs w:val="22"/>
            </w:rPr>
          </w:pPr>
          <w:r w:rsidRPr="00341B7C">
            <w:rPr>
              <w:rFonts w:asciiTheme="minorHAnsi" w:hAnsiTheme="minorHAnsi"/>
              <w:b w:val="0"/>
              <w:szCs w:val="22"/>
            </w:rPr>
            <w:t>ONAYLAYAN</w:t>
          </w:r>
        </w:p>
      </w:tc>
    </w:tr>
    <w:tr w:rsidR="007821E9" w:rsidRPr="00341B7C" w14:paraId="27EF638B" w14:textId="77777777" w:rsidTr="00840F00">
      <w:trPr>
        <w:cantSplit/>
        <w:trHeight w:val="859"/>
      </w:trPr>
      <w:tc>
        <w:tcPr>
          <w:tcW w:w="4962" w:type="dxa"/>
        </w:tcPr>
        <w:p w14:paraId="0187CA42" w14:textId="1992C8A8" w:rsidR="007821E9" w:rsidRPr="00341B7C" w:rsidRDefault="00B71172" w:rsidP="007821E9">
          <w:pPr>
            <w:jc w:val="center"/>
            <w:rPr>
              <w:rFonts w:cs="Arial"/>
            </w:rPr>
          </w:pPr>
          <w:r>
            <w:rPr>
              <w:rFonts w:cs="Arial"/>
            </w:rPr>
            <w:t>İS</w:t>
          </w:r>
          <w:r w:rsidR="007F4AE1">
            <w:rPr>
              <w:rFonts w:cs="Arial"/>
            </w:rPr>
            <w:t>YS</w:t>
          </w:r>
          <w:r w:rsidR="007821E9">
            <w:rPr>
              <w:rFonts w:cs="Arial"/>
            </w:rPr>
            <w:t xml:space="preserve"> </w:t>
          </w:r>
          <w:r w:rsidR="007821E9" w:rsidRPr="00341B7C">
            <w:rPr>
              <w:rFonts w:cs="Arial"/>
            </w:rPr>
            <w:t>Sorumlusu</w:t>
          </w:r>
        </w:p>
        <w:p w14:paraId="5166EC44" w14:textId="77777777" w:rsidR="007821E9" w:rsidRPr="00341B7C" w:rsidRDefault="007821E9" w:rsidP="007821E9">
          <w:pPr>
            <w:jc w:val="center"/>
          </w:pPr>
        </w:p>
      </w:tc>
      <w:tc>
        <w:tcPr>
          <w:tcW w:w="5245" w:type="dxa"/>
        </w:tcPr>
        <w:p w14:paraId="7482BF92" w14:textId="77777777" w:rsidR="007821E9" w:rsidRPr="00833CDF" w:rsidRDefault="007821E9" w:rsidP="007821E9">
          <w:pPr>
            <w:jc w:val="center"/>
          </w:pPr>
          <w:r>
            <w:t>Genel Müdür</w:t>
          </w:r>
        </w:p>
        <w:p w14:paraId="56FC4BA9" w14:textId="77777777" w:rsidR="007821E9" w:rsidRPr="00833CDF" w:rsidRDefault="007821E9" w:rsidP="007821E9">
          <w:pPr>
            <w:jc w:val="center"/>
          </w:pPr>
        </w:p>
      </w:tc>
    </w:tr>
  </w:tbl>
  <w:p w14:paraId="2EE83BCD" w14:textId="2A24C4F9" w:rsidR="00843E51" w:rsidRPr="00BF2677" w:rsidRDefault="00BF2677" w:rsidP="00BF2677">
    <w:pPr>
      <w:pStyle w:val="AltBilgi"/>
      <w:jc w:val="right"/>
    </w:pPr>
    <w:r w:rsidRPr="00BF2677">
      <w:t xml:space="preserve">Sayfa </w:t>
    </w:r>
    <w:r w:rsidRPr="00BF2677">
      <w:fldChar w:fldCharType="begin"/>
    </w:r>
    <w:r w:rsidRPr="00BF2677">
      <w:instrText>PAGE</w:instrText>
    </w:r>
    <w:r w:rsidRPr="00BF2677">
      <w:fldChar w:fldCharType="separate"/>
    </w:r>
    <w:r w:rsidR="00157E5E">
      <w:rPr>
        <w:noProof/>
      </w:rPr>
      <w:t>1</w:t>
    </w:r>
    <w:r w:rsidRPr="00BF2677">
      <w:fldChar w:fldCharType="end"/>
    </w:r>
    <w:r w:rsidRPr="00BF2677">
      <w:t xml:space="preserve"> / </w:t>
    </w:r>
    <w:r w:rsidR="00B7117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85FB" w14:textId="77777777" w:rsidR="003C4138" w:rsidRDefault="003C4138" w:rsidP="00837947">
      <w:r>
        <w:separator/>
      </w:r>
    </w:p>
  </w:footnote>
  <w:footnote w:type="continuationSeparator" w:id="0">
    <w:p w14:paraId="599BE8B3" w14:textId="77777777" w:rsidR="003C4138" w:rsidRDefault="003C4138" w:rsidP="0083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504123"/>
      <w:docPartObj>
        <w:docPartGallery w:val="Page Numbers (Top of Page)"/>
        <w:docPartUnique/>
      </w:docPartObj>
    </w:sdtPr>
    <w:sdtEndPr/>
    <w:sdtContent>
      <w:p w14:paraId="12BA7BEE" w14:textId="6E3AF00F" w:rsidR="00CF3D6E" w:rsidRPr="00BF2677" w:rsidRDefault="00CF3D6E">
        <w:pPr>
          <w:pStyle w:val="stBilgi"/>
          <w:jc w:val="right"/>
        </w:pPr>
      </w:p>
      <w:tbl>
        <w:tblPr>
          <w:tblW w:w="10207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410"/>
          <w:gridCol w:w="4820"/>
          <w:gridCol w:w="2977"/>
        </w:tblGrid>
        <w:tr w:rsidR="00D6019B" w:rsidRPr="00BF2677" w14:paraId="717E0F1C" w14:textId="77777777" w:rsidTr="00C5750A">
          <w:trPr>
            <w:trHeight w:val="1408"/>
          </w:trPr>
          <w:tc>
            <w:tcPr>
              <w:tcW w:w="2410" w:type="dxa"/>
            </w:tcPr>
            <w:p w14:paraId="17310825" w14:textId="5547DE61" w:rsidR="00D6019B" w:rsidRPr="00BF2677" w:rsidRDefault="00C5750A" w:rsidP="000F210A">
              <w:pPr>
                <w:rPr>
                  <w:sz w:val="20"/>
                </w:rPr>
              </w:pPr>
              <w:r w:rsidRPr="00BF2677">
                <w:rPr>
                  <w:noProof/>
                  <w:sz w:val="20"/>
                  <w:lang w:eastAsia="tr-TR"/>
                </w:rPr>
                <w:drawing>
                  <wp:anchor distT="0" distB="0" distL="114300" distR="114300" simplePos="0" relativeHeight="251658240" behindDoc="0" locked="0" layoutInCell="1" allowOverlap="1" wp14:anchorId="522DE130" wp14:editId="0D03B9E4">
                    <wp:simplePos x="0" y="0"/>
                    <wp:positionH relativeFrom="column">
                      <wp:posOffset>363855</wp:posOffset>
                    </wp:positionH>
                    <wp:positionV relativeFrom="paragraph">
                      <wp:posOffset>80645</wp:posOffset>
                    </wp:positionV>
                    <wp:extent cx="685800" cy="685800"/>
                    <wp:effectExtent l="0" t="0" r="0" b="0"/>
                    <wp:wrapNone/>
                    <wp:docPr id="4" name="Resim 4" descr="C:\Users\alt3\AppData\Local\Microsoft\Windows\INetCache\Content.Outlook\9OTF98MA\altim yeni logo 300x300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alt3\AppData\Local\Microsoft\Windows\INetCache\Content.Outlook\9OTF98MA\altim yeni logo 300x300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858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D6019B" w:rsidRPr="00BF2677">
                <w:rPr>
                  <w:noProof/>
                  <w:sz w:val="20"/>
                </w:rPr>
                <w:t xml:space="preserve">    </w:t>
              </w:r>
            </w:p>
          </w:tc>
          <w:tc>
            <w:tcPr>
              <w:tcW w:w="4820" w:type="dxa"/>
              <w:vAlign w:val="center"/>
            </w:tcPr>
            <w:p w14:paraId="7DA041CB" w14:textId="465F668A" w:rsidR="00D6019B" w:rsidRPr="00B71172" w:rsidRDefault="00B71172" w:rsidP="00B71172">
              <w:pPr>
                <w:rPr>
                  <w:rFonts w:cstheme="minorHAnsi"/>
                  <w:b/>
                  <w:bCs/>
                </w:rPr>
              </w:pPr>
              <w:r w:rsidRPr="00BA79D0">
                <w:rPr>
                  <w:rFonts w:cstheme="minorHAnsi"/>
                  <w:b/>
                  <w:bCs/>
                </w:rPr>
                <w:t>İŞ SÜREKLİLİĞİ YÖNETİM SİSTEMİ (İSYS) POLİTİKASI</w:t>
              </w:r>
            </w:p>
          </w:tc>
          <w:tc>
            <w:tcPr>
              <w:tcW w:w="2977" w:type="dxa"/>
              <w:vAlign w:val="center"/>
            </w:tcPr>
            <w:p w14:paraId="5FD5B261" w14:textId="594501C6" w:rsidR="00D6019B" w:rsidRPr="00D6019B" w:rsidRDefault="00D6019B" w:rsidP="00D6019B">
              <w:pPr>
                <w:pStyle w:val="stBilgi"/>
                <w:rPr>
                  <w:b/>
                  <w:sz w:val="20"/>
                </w:rPr>
              </w:pPr>
              <w:r w:rsidRPr="00D6019B">
                <w:rPr>
                  <w:b/>
                  <w:sz w:val="20"/>
                </w:rPr>
                <w:t xml:space="preserve">Doküman No: </w:t>
              </w:r>
              <w:r w:rsidR="000F310F">
                <w:rPr>
                  <w:sz w:val="20"/>
                </w:rPr>
                <w:t>S1</w:t>
              </w:r>
              <w:r w:rsidR="00B71172">
                <w:rPr>
                  <w:sz w:val="20"/>
                </w:rPr>
                <w:t>4</w:t>
              </w:r>
              <w:r w:rsidR="000F310F">
                <w:rPr>
                  <w:sz w:val="20"/>
                </w:rPr>
                <w:t>.</w:t>
              </w:r>
              <w:r w:rsidR="00B71172">
                <w:rPr>
                  <w:sz w:val="20"/>
                </w:rPr>
                <w:t>İS</w:t>
              </w:r>
              <w:r w:rsidRPr="00D6019B">
                <w:rPr>
                  <w:sz w:val="20"/>
                </w:rPr>
                <w:t>YS.</w:t>
              </w:r>
              <w:r w:rsidR="008F2D1A">
                <w:rPr>
                  <w:sz w:val="20"/>
                </w:rPr>
                <w:t>DD.0</w:t>
              </w:r>
              <w:r w:rsidR="00B71172">
                <w:rPr>
                  <w:sz w:val="20"/>
                </w:rPr>
                <w:t>6</w:t>
              </w:r>
            </w:p>
            <w:p w14:paraId="24292A87" w14:textId="2C52D877" w:rsidR="00D6019B" w:rsidRPr="00D6019B" w:rsidRDefault="00D6019B" w:rsidP="00D6019B">
              <w:pPr>
                <w:pStyle w:val="stBilgi"/>
                <w:rPr>
                  <w:sz w:val="20"/>
                </w:rPr>
              </w:pPr>
              <w:r w:rsidRPr="00D6019B">
                <w:rPr>
                  <w:b/>
                  <w:sz w:val="20"/>
                </w:rPr>
                <w:t xml:space="preserve">İlk Yayın Tarihi: </w:t>
              </w:r>
              <w:r w:rsidR="00B71172">
                <w:rPr>
                  <w:sz w:val="20"/>
                </w:rPr>
                <w:t>23.03.2026</w:t>
              </w:r>
            </w:p>
            <w:p w14:paraId="5A51371C" w14:textId="3C58BD14" w:rsidR="00D6019B" w:rsidRPr="00D6019B" w:rsidRDefault="00D6019B" w:rsidP="00D6019B">
              <w:pPr>
                <w:pStyle w:val="stBilgi"/>
                <w:rPr>
                  <w:sz w:val="20"/>
                </w:rPr>
              </w:pPr>
              <w:r w:rsidRPr="00D6019B">
                <w:rPr>
                  <w:b/>
                  <w:sz w:val="20"/>
                </w:rPr>
                <w:t xml:space="preserve">Revizyon No: </w:t>
              </w:r>
              <w:r w:rsidRPr="00D6019B">
                <w:rPr>
                  <w:sz w:val="20"/>
                </w:rPr>
                <w:t>00</w:t>
              </w:r>
            </w:p>
            <w:p w14:paraId="06832DBB" w14:textId="79B1711D" w:rsidR="00D6019B" w:rsidRPr="00BF2677" w:rsidRDefault="00D6019B" w:rsidP="00D6019B">
              <w:pPr>
                <w:rPr>
                  <w:rFonts w:cs="Arial"/>
                  <w:b/>
                </w:rPr>
              </w:pPr>
              <w:r w:rsidRPr="00D6019B">
                <w:rPr>
                  <w:b/>
                  <w:sz w:val="20"/>
                </w:rPr>
                <w:t>Revizyon Tarihi</w:t>
              </w:r>
              <w:proofErr w:type="gramStart"/>
              <w:r w:rsidRPr="00D6019B">
                <w:rPr>
                  <w:b/>
                  <w:sz w:val="20"/>
                </w:rPr>
                <w:t>:</w:t>
              </w:r>
              <w:r w:rsidRPr="00D6019B">
                <w:rPr>
                  <w:sz w:val="20"/>
                </w:rPr>
                <w:t xml:space="preserve"> -</w:t>
              </w:r>
              <w:proofErr w:type="gramEnd"/>
            </w:p>
          </w:tc>
        </w:tr>
      </w:tbl>
      <w:p w14:paraId="5AA55346" w14:textId="201257B7" w:rsidR="00843E51" w:rsidRPr="00BF2677" w:rsidRDefault="003C4138" w:rsidP="00114F6F">
        <w:pPr>
          <w:pStyle w:val="stBilgi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841889981" o:spid="_x0000_i1025" type="#_x0000_t75" style="width:136.5pt;height:138.75pt;visibility:visible;mso-wrap-style:square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2"/>
      <w:numFmt w:val="decimal"/>
      <w:pStyle w:val="Balk1"/>
      <w:lvlText w:val="%1."/>
      <w:legacy w:legacy="1" w:legacySpace="144" w:legacyIndent="0"/>
      <w:lvlJc w:val="left"/>
    </w:lvl>
    <w:lvl w:ilvl="1">
      <w:start w:val="1"/>
      <w:numFmt w:val="decimal"/>
      <w:pStyle w:val="Balk2"/>
      <w:lvlText w:val="%1.%2"/>
      <w:legacy w:legacy="1" w:legacySpace="144" w:legacyIndent="0"/>
      <w:lvlJc w:val="left"/>
    </w:lvl>
    <w:lvl w:ilvl="2">
      <w:start w:val="1"/>
      <w:numFmt w:val="decimal"/>
      <w:pStyle w:val="Balk3"/>
      <w:lvlText w:val="%1.%2.%3"/>
      <w:legacy w:legacy="1" w:legacySpace="144" w:legacyIndent="0"/>
      <w:lvlJc w:val="left"/>
    </w:lvl>
    <w:lvl w:ilvl="3">
      <w:start w:val="1"/>
      <w:numFmt w:val="decimal"/>
      <w:pStyle w:val="Balk4"/>
      <w:lvlText w:val="%1.%2.%3.%4"/>
      <w:legacy w:legacy="1" w:legacySpace="144" w:legacyIndent="0"/>
      <w:lvlJc w:val="left"/>
    </w:lvl>
    <w:lvl w:ilvl="4">
      <w:start w:val="1"/>
      <w:numFmt w:val="decimal"/>
      <w:pStyle w:val="Balk5"/>
      <w:lvlText w:val="%1.%2.%3.%4.%5"/>
      <w:legacy w:legacy="1" w:legacySpace="144" w:legacyIndent="0"/>
      <w:lvlJc w:val="left"/>
    </w:lvl>
    <w:lvl w:ilvl="5">
      <w:start w:val="1"/>
      <w:numFmt w:val="decimal"/>
      <w:pStyle w:val="Balk6"/>
      <w:lvlText w:val="%1.%2.%3.%4.%5.%6"/>
      <w:legacy w:legacy="1" w:legacySpace="144" w:legacyIndent="0"/>
      <w:lvlJc w:val="left"/>
    </w:lvl>
    <w:lvl w:ilvl="6">
      <w:start w:val="1"/>
      <w:numFmt w:val="decimal"/>
      <w:pStyle w:val="Balk7"/>
      <w:lvlText w:val="%1.%2.%3.%4.%5.%6.%7"/>
      <w:legacy w:legacy="1" w:legacySpace="144" w:legacyIndent="0"/>
      <w:lvlJc w:val="left"/>
    </w:lvl>
    <w:lvl w:ilvl="7">
      <w:start w:val="1"/>
      <w:numFmt w:val="decimal"/>
      <w:pStyle w:val="Balk8"/>
      <w:lvlText w:val="%1.%2.%3.%4.%5.%6.%7.%8"/>
      <w:legacy w:legacy="1" w:legacySpace="144" w:legacyIndent="0"/>
      <w:lvlJc w:val="left"/>
    </w:lvl>
    <w:lvl w:ilvl="8">
      <w:start w:val="1"/>
      <w:numFmt w:val="decimal"/>
      <w:pStyle w:val="Balk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FA1547"/>
    <w:multiLevelType w:val="multilevel"/>
    <w:tmpl w:val="DB6A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4C7372"/>
    <w:multiLevelType w:val="multilevel"/>
    <w:tmpl w:val="AEB8677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7D5C9B"/>
    <w:multiLevelType w:val="hybridMultilevel"/>
    <w:tmpl w:val="C406A0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A7CAF"/>
    <w:multiLevelType w:val="multilevel"/>
    <w:tmpl w:val="B454AC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18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18"/>
      </w:rPr>
    </w:lvl>
    <w:lvl w:ilvl="2">
      <w:start w:val="1"/>
      <w:numFmt w:val="bullet"/>
      <w:lvlText w:val=""/>
      <w:lvlJc w:val="left"/>
      <w:pPr>
        <w:tabs>
          <w:tab w:val="num" w:pos="1146"/>
        </w:tabs>
        <w:ind w:left="1146" w:hanging="720"/>
      </w:pPr>
      <w:rPr>
        <w:rFonts w:ascii="Wingdings" w:hAnsi="Wingdings" w:hint="default"/>
        <w:b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b/>
        <w:sz w:val="18"/>
      </w:rPr>
    </w:lvl>
  </w:abstractNum>
  <w:abstractNum w:abstractNumId="6" w15:restartNumberingAfterBreak="0">
    <w:nsid w:val="177E7252"/>
    <w:multiLevelType w:val="singleLevel"/>
    <w:tmpl w:val="1764B17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9283B7B"/>
    <w:multiLevelType w:val="hybridMultilevel"/>
    <w:tmpl w:val="CB74B7A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D1F7D"/>
    <w:multiLevelType w:val="hybridMultilevel"/>
    <w:tmpl w:val="7BCCA8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25B45"/>
    <w:multiLevelType w:val="multilevel"/>
    <w:tmpl w:val="844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931CA"/>
    <w:multiLevelType w:val="multilevel"/>
    <w:tmpl w:val="91BC41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1DF73588"/>
    <w:multiLevelType w:val="hybridMultilevel"/>
    <w:tmpl w:val="D0EC9AB4"/>
    <w:lvl w:ilvl="0" w:tplc="041F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55A15CB"/>
    <w:multiLevelType w:val="hybridMultilevel"/>
    <w:tmpl w:val="68AE6F3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B002AA"/>
    <w:multiLevelType w:val="hybridMultilevel"/>
    <w:tmpl w:val="AF8ABE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93657F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C9E6906"/>
    <w:multiLevelType w:val="hybridMultilevel"/>
    <w:tmpl w:val="A34E89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373F3"/>
    <w:multiLevelType w:val="multilevel"/>
    <w:tmpl w:val="F5F2F0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574F09"/>
    <w:multiLevelType w:val="multilevel"/>
    <w:tmpl w:val="AEC2F12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31BE0823"/>
    <w:multiLevelType w:val="hybridMultilevel"/>
    <w:tmpl w:val="943C50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C5AF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A21361C"/>
    <w:multiLevelType w:val="hybridMultilevel"/>
    <w:tmpl w:val="1108C1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344297"/>
    <w:multiLevelType w:val="hybridMultilevel"/>
    <w:tmpl w:val="93D2606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32001"/>
    <w:multiLevelType w:val="hybridMultilevel"/>
    <w:tmpl w:val="F04666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EB6"/>
    <w:multiLevelType w:val="hybridMultilevel"/>
    <w:tmpl w:val="5E3A56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354B7D"/>
    <w:multiLevelType w:val="hybridMultilevel"/>
    <w:tmpl w:val="70D40B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85522"/>
    <w:multiLevelType w:val="hybridMultilevel"/>
    <w:tmpl w:val="6D3AE8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1D4789"/>
    <w:multiLevelType w:val="singleLevel"/>
    <w:tmpl w:val="5080980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 w15:restartNumberingAfterBreak="0">
    <w:nsid w:val="510D3744"/>
    <w:multiLevelType w:val="hybridMultilevel"/>
    <w:tmpl w:val="FAB23C6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2D1DB9"/>
    <w:multiLevelType w:val="multilevel"/>
    <w:tmpl w:val="DE121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920640"/>
    <w:multiLevelType w:val="hybridMultilevel"/>
    <w:tmpl w:val="05062DF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0" w15:restartNumberingAfterBreak="0">
    <w:nsid w:val="5A121DA9"/>
    <w:multiLevelType w:val="multilevel"/>
    <w:tmpl w:val="3BB2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3A70D2"/>
    <w:multiLevelType w:val="hybridMultilevel"/>
    <w:tmpl w:val="ECF4E1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36AFD"/>
    <w:multiLevelType w:val="hybridMultilevel"/>
    <w:tmpl w:val="92A687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F7B0B"/>
    <w:multiLevelType w:val="hybridMultilevel"/>
    <w:tmpl w:val="719288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476FC"/>
    <w:multiLevelType w:val="hybridMultilevel"/>
    <w:tmpl w:val="E30A7C3A"/>
    <w:lvl w:ilvl="0" w:tplc="D4CE74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F794F"/>
    <w:multiLevelType w:val="hybridMultilevel"/>
    <w:tmpl w:val="53A09A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202BB7"/>
    <w:multiLevelType w:val="hybridMultilevel"/>
    <w:tmpl w:val="88360B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67B36"/>
    <w:multiLevelType w:val="hybridMultilevel"/>
    <w:tmpl w:val="33522EC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 w15:restartNumberingAfterBreak="0">
    <w:nsid w:val="709717E5"/>
    <w:multiLevelType w:val="hybridMultilevel"/>
    <w:tmpl w:val="9EBAAEA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9F0C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2B269AF"/>
    <w:multiLevelType w:val="hybridMultilevel"/>
    <w:tmpl w:val="5602F6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32C37"/>
    <w:multiLevelType w:val="hybridMultilevel"/>
    <w:tmpl w:val="EF0EB3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8A29D5"/>
    <w:multiLevelType w:val="hybridMultilevel"/>
    <w:tmpl w:val="E2209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93067">
    <w:abstractNumId w:val="0"/>
  </w:num>
  <w:num w:numId="2" w16cid:durableId="872886699">
    <w:abstractNumId w:val="30"/>
  </w:num>
  <w:num w:numId="3" w16cid:durableId="1136487484">
    <w:abstractNumId w:val="39"/>
  </w:num>
  <w:num w:numId="4" w16cid:durableId="1014915546">
    <w:abstractNumId w:val="16"/>
  </w:num>
  <w:num w:numId="5" w16cid:durableId="1878152780">
    <w:abstractNumId w:val="6"/>
  </w:num>
  <w:num w:numId="6" w16cid:durableId="1422333732">
    <w:abstractNumId w:val="26"/>
  </w:num>
  <w:num w:numId="7" w16cid:durableId="55870813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26226843">
    <w:abstractNumId w:val="2"/>
  </w:num>
  <w:num w:numId="9" w16cid:durableId="1912034484">
    <w:abstractNumId w:val="14"/>
  </w:num>
  <w:num w:numId="10" w16cid:durableId="784690691">
    <w:abstractNumId w:val="19"/>
  </w:num>
  <w:num w:numId="11" w16cid:durableId="1139112054">
    <w:abstractNumId w:val="3"/>
  </w:num>
  <w:num w:numId="12" w16cid:durableId="677925075">
    <w:abstractNumId w:val="29"/>
  </w:num>
  <w:num w:numId="13" w16cid:durableId="1644189347">
    <w:abstractNumId w:val="38"/>
  </w:num>
  <w:num w:numId="14" w16cid:durableId="1116365847">
    <w:abstractNumId w:val="42"/>
  </w:num>
  <w:num w:numId="15" w16cid:durableId="1668481966">
    <w:abstractNumId w:val="22"/>
  </w:num>
  <w:num w:numId="16" w16cid:durableId="2074158540">
    <w:abstractNumId w:val="17"/>
  </w:num>
  <w:num w:numId="17" w16cid:durableId="1780373785">
    <w:abstractNumId w:val="5"/>
  </w:num>
  <w:num w:numId="18" w16cid:durableId="1777290853">
    <w:abstractNumId w:val="10"/>
  </w:num>
  <w:num w:numId="19" w16cid:durableId="1277058165">
    <w:abstractNumId w:val="12"/>
  </w:num>
  <w:num w:numId="20" w16cid:durableId="128400711">
    <w:abstractNumId w:val="27"/>
  </w:num>
  <w:num w:numId="21" w16cid:durableId="195896232">
    <w:abstractNumId w:val="7"/>
  </w:num>
  <w:num w:numId="22" w16cid:durableId="730470339">
    <w:abstractNumId w:val="33"/>
  </w:num>
  <w:num w:numId="23" w16cid:durableId="1283614982">
    <w:abstractNumId w:val="8"/>
  </w:num>
  <w:num w:numId="24" w16cid:durableId="920716475">
    <w:abstractNumId w:val="36"/>
  </w:num>
  <w:num w:numId="25" w16cid:durableId="1742678526">
    <w:abstractNumId w:val="18"/>
  </w:num>
  <w:num w:numId="26" w16cid:durableId="257910488">
    <w:abstractNumId w:val="35"/>
  </w:num>
  <w:num w:numId="27" w16cid:durableId="604383035">
    <w:abstractNumId w:val="13"/>
  </w:num>
  <w:num w:numId="28" w16cid:durableId="1243022824">
    <w:abstractNumId w:val="4"/>
  </w:num>
  <w:num w:numId="29" w16cid:durableId="1289166948">
    <w:abstractNumId w:val="41"/>
  </w:num>
  <w:num w:numId="30" w16cid:durableId="1074399784">
    <w:abstractNumId w:val="28"/>
  </w:num>
  <w:num w:numId="31" w16cid:durableId="648167515">
    <w:abstractNumId w:val="40"/>
  </w:num>
  <w:num w:numId="32" w16cid:durableId="1432899253">
    <w:abstractNumId w:val="31"/>
  </w:num>
  <w:num w:numId="33" w16cid:durableId="1409961726">
    <w:abstractNumId w:val="32"/>
  </w:num>
  <w:num w:numId="34" w16cid:durableId="1550921718">
    <w:abstractNumId w:val="23"/>
  </w:num>
  <w:num w:numId="35" w16cid:durableId="1858235072">
    <w:abstractNumId w:val="15"/>
  </w:num>
  <w:num w:numId="36" w16cid:durableId="560484107">
    <w:abstractNumId w:val="20"/>
  </w:num>
  <w:num w:numId="37" w16cid:durableId="1896694246">
    <w:abstractNumId w:val="25"/>
  </w:num>
  <w:num w:numId="38" w16cid:durableId="75173110">
    <w:abstractNumId w:val="37"/>
  </w:num>
  <w:num w:numId="39" w16cid:durableId="323170005">
    <w:abstractNumId w:val="24"/>
  </w:num>
  <w:num w:numId="40" w16cid:durableId="359085723">
    <w:abstractNumId w:val="11"/>
  </w:num>
  <w:num w:numId="41" w16cid:durableId="1729300078">
    <w:abstractNumId w:val="21"/>
  </w:num>
  <w:num w:numId="42" w16cid:durableId="1292638990">
    <w:abstractNumId w:val="9"/>
  </w:num>
  <w:num w:numId="43" w16cid:durableId="15791691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47"/>
    <w:rsid w:val="000054C5"/>
    <w:rsid w:val="00007038"/>
    <w:rsid w:val="00016DE3"/>
    <w:rsid w:val="00021640"/>
    <w:rsid w:val="000448E4"/>
    <w:rsid w:val="00052704"/>
    <w:rsid w:val="000818DE"/>
    <w:rsid w:val="0008707F"/>
    <w:rsid w:val="000922CC"/>
    <w:rsid w:val="000965B9"/>
    <w:rsid w:val="000A0FEF"/>
    <w:rsid w:val="000B2718"/>
    <w:rsid w:val="000C4D4F"/>
    <w:rsid w:val="000C621C"/>
    <w:rsid w:val="000E7037"/>
    <w:rsid w:val="000F310F"/>
    <w:rsid w:val="00114F6F"/>
    <w:rsid w:val="00126813"/>
    <w:rsid w:val="00155909"/>
    <w:rsid w:val="00157E5E"/>
    <w:rsid w:val="0018727C"/>
    <w:rsid w:val="001A60FD"/>
    <w:rsid w:val="001D396B"/>
    <w:rsid w:val="001D67C7"/>
    <w:rsid w:val="001E0B2E"/>
    <w:rsid w:val="00233499"/>
    <w:rsid w:val="00263909"/>
    <w:rsid w:val="00270008"/>
    <w:rsid w:val="00284C4F"/>
    <w:rsid w:val="00297EDD"/>
    <w:rsid w:val="002C168B"/>
    <w:rsid w:val="002C4351"/>
    <w:rsid w:val="002F4557"/>
    <w:rsid w:val="002F62C5"/>
    <w:rsid w:val="00333FC3"/>
    <w:rsid w:val="00337531"/>
    <w:rsid w:val="0036796D"/>
    <w:rsid w:val="003764D5"/>
    <w:rsid w:val="00384E6A"/>
    <w:rsid w:val="00392D2D"/>
    <w:rsid w:val="003B3DA1"/>
    <w:rsid w:val="003C4138"/>
    <w:rsid w:val="003D29DF"/>
    <w:rsid w:val="003E1EA8"/>
    <w:rsid w:val="0040085A"/>
    <w:rsid w:val="00422960"/>
    <w:rsid w:val="004821E2"/>
    <w:rsid w:val="004B7FC9"/>
    <w:rsid w:val="004D05A2"/>
    <w:rsid w:val="004D2B49"/>
    <w:rsid w:val="004F1DBC"/>
    <w:rsid w:val="00501A04"/>
    <w:rsid w:val="00512CE4"/>
    <w:rsid w:val="005143EC"/>
    <w:rsid w:val="005305DB"/>
    <w:rsid w:val="00550D9C"/>
    <w:rsid w:val="00560C45"/>
    <w:rsid w:val="0056640D"/>
    <w:rsid w:val="00592D5B"/>
    <w:rsid w:val="005B56D8"/>
    <w:rsid w:val="005D4D3B"/>
    <w:rsid w:val="005D4F59"/>
    <w:rsid w:val="0060487C"/>
    <w:rsid w:val="006463D4"/>
    <w:rsid w:val="006571C6"/>
    <w:rsid w:val="00660744"/>
    <w:rsid w:val="00692651"/>
    <w:rsid w:val="00696922"/>
    <w:rsid w:val="006A2F99"/>
    <w:rsid w:val="006B6CA5"/>
    <w:rsid w:val="006C3928"/>
    <w:rsid w:val="006D4D64"/>
    <w:rsid w:val="00716058"/>
    <w:rsid w:val="00716F38"/>
    <w:rsid w:val="00755CF3"/>
    <w:rsid w:val="0076038A"/>
    <w:rsid w:val="007821E9"/>
    <w:rsid w:val="007932D2"/>
    <w:rsid w:val="007C01E8"/>
    <w:rsid w:val="007E0B51"/>
    <w:rsid w:val="007F4AE1"/>
    <w:rsid w:val="00806A33"/>
    <w:rsid w:val="00814DC4"/>
    <w:rsid w:val="00815835"/>
    <w:rsid w:val="008346FF"/>
    <w:rsid w:val="00837947"/>
    <w:rsid w:val="00843E51"/>
    <w:rsid w:val="008771F7"/>
    <w:rsid w:val="0088428D"/>
    <w:rsid w:val="008A4E80"/>
    <w:rsid w:val="008B251F"/>
    <w:rsid w:val="008C67D9"/>
    <w:rsid w:val="008D7B1A"/>
    <w:rsid w:val="008D7DAB"/>
    <w:rsid w:val="008E4AB8"/>
    <w:rsid w:val="008F2D1A"/>
    <w:rsid w:val="00904174"/>
    <w:rsid w:val="009103E2"/>
    <w:rsid w:val="00911143"/>
    <w:rsid w:val="00913C87"/>
    <w:rsid w:val="009163D8"/>
    <w:rsid w:val="00920C39"/>
    <w:rsid w:val="00924C8D"/>
    <w:rsid w:val="00931981"/>
    <w:rsid w:val="00931CFB"/>
    <w:rsid w:val="00950D27"/>
    <w:rsid w:val="009542FD"/>
    <w:rsid w:val="00965517"/>
    <w:rsid w:val="00966DB5"/>
    <w:rsid w:val="0096773F"/>
    <w:rsid w:val="00981532"/>
    <w:rsid w:val="0098663F"/>
    <w:rsid w:val="009870D8"/>
    <w:rsid w:val="00987C75"/>
    <w:rsid w:val="009B587C"/>
    <w:rsid w:val="009C004D"/>
    <w:rsid w:val="009C326F"/>
    <w:rsid w:val="009C6267"/>
    <w:rsid w:val="00A04563"/>
    <w:rsid w:val="00A260C6"/>
    <w:rsid w:val="00A2734E"/>
    <w:rsid w:val="00A66476"/>
    <w:rsid w:val="00A90C29"/>
    <w:rsid w:val="00AE78F1"/>
    <w:rsid w:val="00B20564"/>
    <w:rsid w:val="00B22D1B"/>
    <w:rsid w:val="00B274D0"/>
    <w:rsid w:val="00B51F9D"/>
    <w:rsid w:val="00B63D0F"/>
    <w:rsid w:val="00B64FE2"/>
    <w:rsid w:val="00B71172"/>
    <w:rsid w:val="00BB0395"/>
    <w:rsid w:val="00BC4F87"/>
    <w:rsid w:val="00BE6644"/>
    <w:rsid w:val="00BF2677"/>
    <w:rsid w:val="00BF5F4E"/>
    <w:rsid w:val="00C475F0"/>
    <w:rsid w:val="00C5750A"/>
    <w:rsid w:val="00C603D3"/>
    <w:rsid w:val="00C801B7"/>
    <w:rsid w:val="00C82BDC"/>
    <w:rsid w:val="00C86506"/>
    <w:rsid w:val="00CA1F6F"/>
    <w:rsid w:val="00CB0BC8"/>
    <w:rsid w:val="00CD096C"/>
    <w:rsid w:val="00CE1546"/>
    <w:rsid w:val="00CF109E"/>
    <w:rsid w:val="00CF21C8"/>
    <w:rsid w:val="00CF3D6E"/>
    <w:rsid w:val="00D164E2"/>
    <w:rsid w:val="00D42D60"/>
    <w:rsid w:val="00D4455D"/>
    <w:rsid w:val="00D6019B"/>
    <w:rsid w:val="00DA73CB"/>
    <w:rsid w:val="00E75F66"/>
    <w:rsid w:val="00EB5BF9"/>
    <w:rsid w:val="00EB6847"/>
    <w:rsid w:val="00ED6211"/>
    <w:rsid w:val="00EE00F9"/>
    <w:rsid w:val="00F1547C"/>
    <w:rsid w:val="00F1718D"/>
    <w:rsid w:val="00F32014"/>
    <w:rsid w:val="00F41BD1"/>
    <w:rsid w:val="00F6621C"/>
    <w:rsid w:val="00F80CF4"/>
    <w:rsid w:val="00F841BC"/>
    <w:rsid w:val="00F9210C"/>
    <w:rsid w:val="00FA3B51"/>
    <w:rsid w:val="00FB03EF"/>
    <w:rsid w:val="00FC44B8"/>
    <w:rsid w:val="00FE0514"/>
    <w:rsid w:val="00FE738D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ED144"/>
  <w15:docId w15:val="{7EDF329E-D3FD-46D8-9E59-8FA45F8D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87"/>
  </w:style>
  <w:style w:type="paragraph" w:styleId="Balk1">
    <w:name w:val="heading 1"/>
    <w:basedOn w:val="Normal"/>
    <w:next w:val="Normal"/>
    <w:link w:val="Balk1Char"/>
    <w:qFormat/>
    <w:rsid w:val="00837947"/>
    <w:pPr>
      <w:keepNext/>
      <w:numPr>
        <w:numId w:val="1"/>
      </w:numPr>
      <w:outlineLvl w:val="0"/>
    </w:pPr>
    <w:rPr>
      <w:rFonts w:ascii="Arial" w:eastAsia="Times New Roman" w:hAnsi="Arial" w:cs="Times New Roman"/>
      <w:b/>
      <w:snapToGrid w:val="0"/>
      <w:kern w:val="28"/>
      <w:szCs w:val="20"/>
      <w:lang w:val="en-US" w:eastAsia="tr-TR"/>
    </w:rPr>
  </w:style>
  <w:style w:type="paragraph" w:styleId="Balk2">
    <w:name w:val="heading 2"/>
    <w:basedOn w:val="Normal"/>
    <w:next w:val="Normal"/>
    <w:link w:val="Balk2Char"/>
    <w:qFormat/>
    <w:rsid w:val="00837947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Times New Roman"/>
      <w:b/>
      <w:snapToGrid w:val="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837947"/>
    <w:pPr>
      <w:keepNext/>
      <w:numPr>
        <w:ilvl w:val="2"/>
        <w:numId w:val="1"/>
      </w:numPr>
      <w:jc w:val="both"/>
      <w:outlineLvl w:val="2"/>
    </w:pPr>
    <w:rPr>
      <w:rFonts w:ascii="Arial" w:eastAsia="Times New Roman" w:hAnsi="Arial" w:cs="Times New Roman"/>
      <w:b/>
      <w:snapToGrid w:val="0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qFormat/>
    <w:rsid w:val="00837947"/>
    <w:pPr>
      <w:keepNext/>
      <w:numPr>
        <w:ilvl w:val="3"/>
        <w:numId w:val="1"/>
      </w:numPr>
      <w:jc w:val="both"/>
      <w:outlineLvl w:val="3"/>
    </w:pPr>
    <w:rPr>
      <w:rFonts w:ascii="Arial" w:eastAsia="Times New Roman" w:hAnsi="Arial" w:cs="Times New Roman"/>
      <w:b/>
      <w:snapToGrid w:val="0"/>
      <w:szCs w:val="20"/>
      <w:lang w:val="en-US" w:eastAsia="tr-TR"/>
    </w:rPr>
  </w:style>
  <w:style w:type="paragraph" w:styleId="Balk5">
    <w:name w:val="heading 5"/>
    <w:basedOn w:val="Normal"/>
    <w:next w:val="Normal"/>
    <w:link w:val="Balk5Char"/>
    <w:qFormat/>
    <w:rsid w:val="00837947"/>
    <w:pPr>
      <w:keepNext/>
      <w:numPr>
        <w:ilvl w:val="4"/>
        <w:numId w:val="1"/>
      </w:numPr>
      <w:outlineLvl w:val="4"/>
    </w:pPr>
    <w:rPr>
      <w:rFonts w:ascii="Arial" w:eastAsia="Times New Roman" w:hAnsi="Arial" w:cs="Times New Roman"/>
      <w:i/>
      <w:snapToGrid w:val="0"/>
      <w:sz w:val="18"/>
      <w:szCs w:val="20"/>
      <w:lang w:val="en-US" w:eastAsia="tr-TR"/>
    </w:rPr>
  </w:style>
  <w:style w:type="paragraph" w:styleId="Balk6">
    <w:name w:val="heading 6"/>
    <w:basedOn w:val="Normal"/>
    <w:next w:val="Normal"/>
    <w:link w:val="Balk6Char"/>
    <w:qFormat/>
    <w:rsid w:val="00837947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napToGrid w:val="0"/>
      <w:szCs w:val="20"/>
      <w:u w:val="single"/>
      <w:lang w:val="en-US" w:eastAsia="tr-TR"/>
    </w:rPr>
  </w:style>
  <w:style w:type="paragraph" w:styleId="Balk7">
    <w:name w:val="heading 7"/>
    <w:basedOn w:val="Normal"/>
    <w:next w:val="Normal"/>
    <w:link w:val="Balk7Char"/>
    <w:qFormat/>
    <w:rsid w:val="00837947"/>
    <w:pPr>
      <w:keepNext/>
      <w:numPr>
        <w:ilvl w:val="6"/>
        <w:numId w:val="1"/>
      </w:numPr>
      <w:jc w:val="both"/>
      <w:outlineLvl w:val="6"/>
    </w:pPr>
    <w:rPr>
      <w:rFonts w:ascii="Arial" w:eastAsia="Times New Roman" w:hAnsi="Arial" w:cs="Times New Roman"/>
      <w:b/>
      <w:i/>
      <w:snapToGrid w:val="0"/>
      <w:szCs w:val="20"/>
      <w:u w:val="single"/>
      <w:lang w:val="en-US" w:eastAsia="tr-TR"/>
    </w:rPr>
  </w:style>
  <w:style w:type="paragraph" w:styleId="Balk8">
    <w:name w:val="heading 8"/>
    <w:basedOn w:val="Normal"/>
    <w:next w:val="Normal"/>
    <w:link w:val="Balk8Char"/>
    <w:qFormat/>
    <w:rsid w:val="00837947"/>
    <w:pPr>
      <w:keepNext/>
      <w:numPr>
        <w:ilvl w:val="7"/>
        <w:numId w:val="1"/>
      </w:numPr>
      <w:outlineLvl w:val="7"/>
    </w:pPr>
    <w:rPr>
      <w:rFonts w:ascii="Arial" w:eastAsia="Times New Roman" w:hAnsi="Arial" w:cs="Times New Roman"/>
      <w:b/>
      <w:snapToGrid w:val="0"/>
      <w:color w:val="000000"/>
      <w:sz w:val="14"/>
      <w:szCs w:val="20"/>
      <w:lang w:val="en-US" w:eastAsia="tr-TR"/>
    </w:rPr>
  </w:style>
  <w:style w:type="paragraph" w:styleId="Balk9">
    <w:name w:val="heading 9"/>
    <w:basedOn w:val="Normal"/>
    <w:next w:val="Normal"/>
    <w:link w:val="Balk9Char"/>
    <w:qFormat/>
    <w:rsid w:val="00837947"/>
    <w:pPr>
      <w:keepNext/>
      <w:numPr>
        <w:ilvl w:val="8"/>
        <w:numId w:val="1"/>
      </w:numPr>
      <w:jc w:val="both"/>
      <w:outlineLvl w:val="8"/>
    </w:pPr>
    <w:rPr>
      <w:rFonts w:ascii="Arial" w:eastAsia="Times New Roman" w:hAnsi="Arial" w:cs="Times New Roman"/>
      <w:snapToGrid w:val="0"/>
      <w:szCs w:val="20"/>
      <w:u w:val="single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837947"/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837947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79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794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79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7947"/>
  </w:style>
  <w:style w:type="paragraph" w:styleId="AltBilgi">
    <w:name w:val="footer"/>
    <w:basedOn w:val="Normal"/>
    <w:link w:val="AltBilgiChar"/>
    <w:unhideWhenUsed/>
    <w:rsid w:val="008379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7947"/>
  </w:style>
  <w:style w:type="character" w:customStyle="1" w:styleId="Balk1Char">
    <w:name w:val="Başlık 1 Char"/>
    <w:basedOn w:val="VarsaylanParagrafYazTipi"/>
    <w:link w:val="Balk1"/>
    <w:rsid w:val="00837947"/>
    <w:rPr>
      <w:rFonts w:ascii="Arial" w:eastAsia="Times New Roman" w:hAnsi="Arial" w:cs="Times New Roman"/>
      <w:b/>
      <w:snapToGrid w:val="0"/>
      <w:kern w:val="28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37947"/>
    <w:rPr>
      <w:rFonts w:ascii="Arial" w:eastAsia="Times New Roman" w:hAnsi="Arial" w:cs="Times New Roman"/>
      <w:b/>
      <w:snapToGrid w:val="0"/>
      <w:szCs w:val="20"/>
      <w:lang w:val="en-US" w:eastAsia="tr-TR"/>
    </w:rPr>
  </w:style>
  <w:style w:type="character" w:customStyle="1" w:styleId="Balk3Char">
    <w:name w:val="Başlık 3 Char"/>
    <w:basedOn w:val="VarsaylanParagrafYazTipi"/>
    <w:link w:val="Balk3"/>
    <w:rsid w:val="00837947"/>
    <w:rPr>
      <w:rFonts w:ascii="Arial" w:eastAsia="Times New Roman" w:hAnsi="Arial" w:cs="Times New Roman"/>
      <w:b/>
      <w:snapToGrid w:val="0"/>
      <w:szCs w:val="20"/>
      <w:lang w:val="en-US" w:eastAsia="tr-TR"/>
    </w:rPr>
  </w:style>
  <w:style w:type="character" w:customStyle="1" w:styleId="Balk4Char">
    <w:name w:val="Başlık 4 Char"/>
    <w:basedOn w:val="VarsaylanParagrafYazTipi"/>
    <w:link w:val="Balk4"/>
    <w:rsid w:val="00837947"/>
    <w:rPr>
      <w:rFonts w:ascii="Arial" w:eastAsia="Times New Roman" w:hAnsi="Arial" w:cs="Times New Roman"/>
      <w:b/>
      <w:snapToGrid w:val="0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837947"/>
    <w:rPr>
      <w:rFonts w:ascii="Arial" w:eastAsia="Times New Roman" w:hAnsi="Arial" w:cs="Times New Roman"/>
      <w:i/>
      <w:snapToGrid w:val="0"/>
      <w:sz w:val="18"/>
      <w:szCs w:val="20"/>
      <w:lang w:val="en-US" w:eastAsia="tr-TR"/>
    </w:rPr>
  </w:style>
  <w:style w:type="character" w:customStyle="1" w:styleId="Balk6Char">
    <w:name w:val="Başlık 6 Char"/>
    <w:basedOn w:val="VarsaylanParagrafYazTipi"/>
    <w:link w:val="Balk6"/>
    <w:rsid w:val="00837947"/>
    <w:rPr>
      <w:rFonts w:ascii="Arial" w:eastAsia="Times New Roman" w:hAnsi="Arial" w:cs="Times New Roman"/>
      <w:b/>
      <w:snapToGrid w:val="0"/>
      <w:szCs w:val="20"/>
      <w:u w:val="single"/>
      <w:lang w:val="en-US" w:eastAsia="tr-TR"/>
    </w:rPr>
  </w:style>
  <w:style w:type="character" w:customStyle="1" w:styleId="Balk7Char">
    <w:name w:val="Başlık 7 Char"/>
    <w:basedOn w:val="VarsaylanParagrafYazTipi"/>
    <w:link w:val="Balk7"/>
    <w:rsid w:val="00837947"/>
    <w:rPr>
      <w:rFonts w:ascii="Arial" w:eastAsia="Times New Roman" w:hAnsi="Arial" w:cs="Times New Roman"/>
      <w:b/>
      <w:i/>
      <w:snapToGrid w:val="0"/>
      <w:szCs w:val="20"/>
      <w:u w:val="single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37947"/>
    <w:rPr>
      <w:rFonts w:ascii="Arial" w:eastAsia="Times New Roman" w:hAnsi="Arial" w:cs="Times New Roman"/>
      <w:b/>
      <w:snapToGrid w:val="0"/>
      <w:color w:val="000000"/>
      <w:sz w:val="14"/>
      <w:szCs w:val="20"/>
      <w:lang w:val="en-US" w:eastAsia="tr-TR"/>
    </w:rPr>
  </w:style>
  <w:style w:type="character" w:customStyle="1" w:styleId="Balk9Char">
    <w:name w:val="Başlık 9 Char"/>
    <w:basedOn w:val="VarsaylanParagrafYazTipi"/>
    <w:link w:val="Balk9"/>
    <w:rsid w:val="00837947"/>
    <w:rPr>
      <w:rFonts w:ascii="Arial" w:eastAsia="Times New Roman" w:hAnsi="Arial" w:cs="Times New Roman"/>
      <w:snapToGrid w:val="0"/>
      <w:szCs w:val="20"/>
      <w:u w:val="single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0C621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4455D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5305DB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rsid w:val="00B274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274D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F5F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F5F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BF5F4E"/>
    <w:pPr>
      <w:tabs>
        <w:tab w:val="left" w:pos="566"/>
      </w:tabs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GvdeMetni3">
    <w:name w:val="Body Text 3"/>
    <w:basedOn w:val="Normal"/>
    <w:link w:val="GvdeMetni3Char"/>
    <w:uiPriority w:val="99"/>
    <w:rsid w:val="00BF5F4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BF5F4E"/>
    <w:rPr>
      <w:rFonts w:ascii="Times New Roman" w:eastAsia="Times New Roman" w:hAnsi="Times New Roman" w:cs="Times New Roman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BF5F4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5F4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5F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3">
    <w:name w:val="msobodytextindent3"/>
    <w:basedOn w:val="Normal"/>
    <w:uiPriority w:val="99"/>
    <w:semiHidden/>
    <w:rsid w:val="007F4AE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Varsaylan">
    <w:name w:val="Varsayılan"/>
    <w:uiPriority w:val="99"/>
    <w:rsid w:val="00FF22E1"/>
    <w:pPr>
      <w:suppressAutoHyphens/>
      <w:spacing w:before="200" w:after="200" w:line="276" w:lineRule="auto"/>
    </w:pPr>
    <w:rPr>
      <w:rFonts w:ascii="Calibri" w:eastAsia="SimSun" w:hAnsi="Calibri" w:cs="Arial"/>
      <w:sz w:val="20"/>
      <w:szCs w:val="20"/>
    </w:rPr>
  </w:style>
  <w:style w:type="paragraph" w:styleId="ListeDevam2">
    <w:name w:val="List Continue 2"/>
    <w:basedOn w:val="Normal"/>
    <w:unhideWhenUsed/>
    <w:rsid w:val="00FF22E1"/>
    <w:pPr>
      <w:spacing w:after="120"/>
      <w:ind w:left="566"/>
      <w:jc w:val="both"/>
    </w:pPr>
    <w:rPr>
      <w:rFonts w:ascii="Arial" w:eastAsia="Times New Roman" w:hAnsi="Arial" w:cs="Arial"/>
      <w:sz w:val="20"/>
      <w:szCs w:val="20"/>
      <w:lang w:eastAsia="tr-TR"/>
    </w:rPr>
  </w:style>
  <w:style w:type="paragraph" w:customStyle="1" w:styleId="NormalArial">
    <w:name w:val="Normal + Arial"/>
    <w:aliases w:val="11 nk,Ortadan,Sol:  -0,19 cm,Önce:  3 nk,Sonra:  3 nk"/>
    <w:basedOn w:val="Normal"/>
    <w:rsid w:val="00FF22E1"/>
    <w:pPr>
      <w:framePr w:hSpace="141" w:wrap="around" w:vAnchor="text" w:hAnchor="margin" w:y="186"/>
      <w:spacing w:before="60" w:after="60"/>
      <w:ind w:left="-107"/>
      <w:jc w:val="center"/>
    </w:pPr>
    <w:rPr>
      <w:rFonts w:ascii="Arial" w:eastAsia="Times New Roman" w:hAnsi="Arial" w:cs="Arial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3C8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3C87"/>
  </w:style>
  <w:style w:type="paragraph" w:styleId="GvdeMetniGirintisi3">
    <w:name w:val="Body Text Indent 3"/>
    <w:basedOn w:val="Normal"/>
    <w:link w:val="GvdeMetniGirintisi3Char"/>
    <w:uiPriority w:val="99"/>
    <w:unhideWhenUsed/>
    <w:rsid w:val="00913C8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913C8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5051-444D-4EE1-A7A0-4F8F075A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REVİZYONLAR</vt:lpstr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alt3</dc:creator>
  <cp:keywords/>
  <dc:description/>
  <cp:lastModifiedBy>ALTİM KYS</cp:lastModifiedBy>
  <cp:revision>3</cp:revision>
  <cp:lastPrinted>2020-06-23T12:58:00Z</cp:lastPrinted>
  <dcterms:created xsi:type="dcterms:W3CDTF">2026-07-14T05:36:00Z</dcterms:created>
  <dcterms:modified xsi:type="dcterms:W3CDTF">2026-07-14T05:44:00Z</dcterms:modified>
</cp:coreProperties>
</file>